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Реквизиты</w:t>
      </w:r>
    </w:p>
    <w:p>
      <w:r>
        <w:rPr>
          <w:sz w:val="20"/>
        </w:rPr>
        <w:t xml:space="preserve">Редакция от 21.10.2026</w:t>
      </w:r>
    </w:p>
    <w:p>
      <w:r>
        <w:rPr>
          <w:b/>
          <w:sz w:val="24"/>
        </w:rPr>
        <w:t xml:space="preserve">Реквизиты</w:t>
      </w:r>
    </w:p>
    <w:tbl>
      <w:tblPr>
        <w:tblW w:w="0" w:type="auto"/>
        <w:tblBorders>
          <w:top w:val="single" w:sz="4" w:color="D9E2EE"/>
          <w:left w:val="nil"/>
          <w:bottom w:val="single" w:sz="4" w:color="D9E2EE"/>
          <w:right w:val="nil"/>
          <w:insideH w:val="single" w:sz="4" w:color="D9E2EE"/>
          <w:insideV w:val="nil"/>
        </w:tblBorders>
      </w:tblPr>
      <w:tblGrid>
        <w:gridCol w:w="3700"/>
        <w:gridCol w:w="6300"/>
      </w:tblGrid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Наименование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ИП Стрелков Павел Валерьевич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ИНН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771889291979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ОГРНИП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317774600570387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Расчётный счёт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40802810700000078037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Банк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АО «Райффайзенбанк»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Корреспондентский счёт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30101810200000000700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БИК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044525700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Юридический адрес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107065, г. Москва, ул. Сахалинская, дом 7, корп. 1, кв. 44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E-mail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ipstrelkovpavel@yandex.ru</w:t>
            </w:r>
          </w:p>
        </w:tc>
      </w:tr>
      <w:tr>
        <w:tc>
          <w:tcPr>
            <w:tcW w:w="3700" w:type="dxa"/>
          </w:tcPr>
          <w:p>
            <w:r>
              <w:rPr>
                <w:b/>
                <w:sz w:val="20"/>
              </w:rPr>
              <w:t xml:space="preserve">Телефон</w:t>
            </w:r>
          </w:p>
        </w:tc>
        <w:tc>
          <w:tcPr>
            <w:tcW w:w="6300" w:type="dxa"/>
          </w:tcPr>
          <w:p>
            <w:r>
              <w:rPr>
                <w:sz w:val="20"/>
              </w:rPr>
              <w:t xml:space="preserve">+7 909 666 98 71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